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797F0" w14:textId="630C7132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 w:rsidRPr="000E26E1">
        <w:rPr>
          <w:rFonts w:asciiTheme="minorHAnsi" w:hAnsiTheme="minorHAnsi" w:cstheme="minorHAnsi"/>
          <w:b/>
          <w:bCs/>
        </w:rPr>
        <w:t>ANEXO II</w:t>
      </w:r>
    </w:p>
    <w:p w14:paraId="47B8193D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15E44281" w14:textId="30C106FB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MODELO DE PLANILHA DE PROPOSTA DE PREÇO</w:t>
      </w:r>
    </w:p>
    <w:p w14:paraId="5A016C92" w14:textId="77777777" w:rsidR="000E26E1" w:rsidRDefault="000E26E1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6BCE0C43" w14:textId="77777777" w:rsidR="00C64A80" w:rsidRPr="00E63CF3" w:rsidRDefault="00C64A80" w:rsidP="00C64A80">
      <w:pPr>
        <w:widowControl w:val="0"/>
        <w:ind w:hanging="709"/>
        <w:jc w:val="both"/>
        <w:rPr>
          <w:rFonts w:ascii="Century Gothic" w:hAnsi="Century Gothic"/>
          <w:iCs/>
          <w:sz w:val="20"/>
          <w:szCs w:val="20"/>
        </w:rPr>
      </w:pPr>
      <w:r w:rsidRPr="00E63CF3">
        <w:rPr>
          <w:rFonts w:ascii="Century Gothic" w:hAnsi="Century Gothic"/>
          <w:b/>
          <w:iCs/>
          <w:sz w:val="20"/>
          <w:szCs w:val="20"/>
        </w:rPr>
        <w:t>Dos itens</w:t>
      </w:r>
      <w:r w:rsidRPr="00E63CF3">
        <w:rPr>
          <w:rFonts w:ascii="Century Gothic" w:hAnsi="Century Gothic"/>
          <w:iCs/>
          <w:sz w:val="20"/>
          <w:szCs w:val="20"/>
        </w:rPr>
        <w:t>:</w:t>
      </w:r>
    </w:p>
    <w:tbl>
      <w:tblPr>
        <w:tblStyle w:val="Tabelacomgrade"/>
        <w:tblW w:w="10490" w:type="dxa"/>
        <w:tblInd w:w="-714" w:type="dxa"/>
        <w:tblLook w:val="04A0" w:firstRow="1" w:lastRow="0" w:firstColumn="1" w:lastColumn="0" w:noHBand="0" w:noVBand="1"/>
      </w:tblPr>
      <w:tblGrid>
        <w:gridCol w:w="1135"/>
        <w:gridCol w:w="708"/>
        <w:gridCol w:w="993"/>
        <w:gridCol w:w="3759"/>
        <w:gridCol w:w="1613"/>
        <w:gridCol w:w="1148"/>
        <w:gridCol w:w="1134"/>
      </w:tblGrid>
      <w:tr w:rsidR="005053BD" w:rsidRPr="00A964ED" w14:paraId="579EAC39" w14:textId="77777777" w:rsidTr="000A4BCA">
        <w:trPr>
          <w:tblHeader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0ADE9BC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708" w:type="dxa"/>
            <w:shd w:val="clear" w:color="auto" w:fill="BFBFBF" w:themeFill="background1" w:themeFillShade="BF"/>
            <w:vAlign w:val="center"/>
          </w:tcPr>
          <w:p w14:paraId="2AEC8D3E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UNID.</w:t>
            </w:r>
          </w:p>
        </w:tc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425DC37B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QUANT.</w:t>
            </w:r>
          </w:p>
        </w:tc>
        <w:tc>
          <w:tcPr>
            <w:tcW w:w="3759" w:type="dxa"/>
            <w:shd w:val="clear" w:color="auto" w:fill="BFBFBF" w:themeFill="background1" w:themeFillShade="BF"/>
            <w:vAlign w:val="center"/>
          </w:tcPr>
          <w:p w14:paraId="2221267E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DESCRIÇÃO</w:t>
            </w:r>
          </w:p>
        </w:tc>
        <w:tc>
          <w:tcPr>
            <w:tcW w:w="1613" w:type="dxa"/>
            <w:shd w:val="clear" w:color="auto" w:fill="BFBFBF" w:themeFill="background1" w:themeFillShade="BF"/>
          </w:tcPr>
          <w:p w14:paraId="362A8E72" w14:textId="77777777" w:rsidR="005053BD" w:rsidRDefault="000A4BCA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Marca/ Modelo</w:t>
            </w:r>
          </w:p>
          <w:p w14:paraId="48E89BC0" w14:textId="09F89D03" w:rsidR="000A4BCA" w:rsidRPr="00A964ED" w:rsidRDefault="000A4BCA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Registro ANVISA</w:t>
            </w:r>
          </w:p>
        </w:tc>
        <w:tc>
          <w:tcPr>
            <w:tcW w:w="1148" w:type="dxa"/>
            <w:shd w:val="clear" w:color="auto" w:fill="BFBFBF" w:themeFill="background1" w:themeFillShade="BF"/>
            <w:vAlign w:val="center"/>
          </w:tcPr>
          <w:p w14:paraId="6CCE7D52" w14:textId="71F46C38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14:paraId="48AAB2EB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>VALOR TOTAL</w:t>
            </w:r>
          </w:p>
        </w:tc>
      </w:tr>
      <w:tr w:rsidR="005053BD" w:rsidRPr="00A964ED" w14:paraId="406CE280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1F227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</w:t>
            </w:r>
          </w:p>
          <w:p w14:paraId="506C6B2D" w14:textId="22430822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87DDA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9361D4" w14:textId="58089658" w:rsidR="005053BD" w:rsidRPr="00A964ED" w:rsidRDefault="000A4BCA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100</w:t>
            </w:r>
            <w:r w:rsidR="005053BD"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.000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1CF196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AGULHAS 30X7</w:t>
            </w:r>
          </w:p>
          <w:p w14:paraId="566CCCBA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Material: Aço Inoxidável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Siliconizado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; Dimensão: 22 G X 1 1/4"; Tipo Ponta: Bisel Curto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Trifacetado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; Tipo Conexão: Conector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Luer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Lock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 Em Plástico; Tipo Fixação: Protetor Plástico; Característica Adicional: Com Sistema Segurança Segundo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Nr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/32; Tipo Uso: Estéril, Descartável, Embalagem Individual</w:t>
            </w:r>
          </w:p>
        </w:tc>
        <w:tc>
          <w:tcPr>
            <w:tcW w:w="1613" w:type="dxa"/>
          </w:tcPr>
          <w:p w14:paraId="45DE5DAA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6F6CF1E" w14:textId="384E1AE5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57479AE" w14:textId="3CFFB1A0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1E190E23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A1D9F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</w:t>
            </w:r>
          </w:p>
          <w:p w14:paraId="2968AF13" w14:textId="009BB601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112287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5D2C7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50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7EC903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TUBO ENDOTRAQUEAL N 2</w:t>
            </w:r>
          </w:p>
          <w:p w14:paraId="0CF24964" w14:textId="77777777" w:rsidR="005053BD" w:rsidRPr="00A964ED" w:rsidRDefault="005053BD" w:rsidP="00D36C3B">
            <w:pPr>
              <w:pStyle w:val="PargrafodaLista"/>
              <w:ind w:left="0" w:right="163"/>
              <w:jc w:val="both"/>
              <w:rPr>
                <w:rFonts w:asciiTheme="majorHAns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Material: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Pvc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Siliconizado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; Modelo: Curva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Magill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; Calibre: 2,0; Tipo Ponta: C/ Ponta Distal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Atraumática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 E Orifício Murphy; </w:t>
            </w:r>
            <w:proofErr w:type="gram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Componente</w:t>
            </w:r>
            <w:proofErr w:type="gram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 1: Balão Alto Volume E Baixa Pressão; </w:t>
            </w:r>
            <w:proofErr w:type="gram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Componente</w:t>
            </w:r>
            <w:proofErr w:type="gram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 2: Radiopaco, Graduado; Tipo Conector: Conector Padrão; Esterilidade: Estéril, Uso Único</w:t>
            </w:r>
          </w:p>
        </w:tc>
        <w:tc>
          <w:tcPr>
            <w:tcW w:w="1613" w:type="dxa"/>
          </w:tcPr>
          <w:p w14:paraId="116E2D96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45F637E0" w14:textId="408448AA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1CA6F35" w14:textId="276A9FE1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603F0489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00BF0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3</w:t>
            </w:r>
          </w:p>
          <w:p w14:paraId="3B76D6E1" w14:textId="70A1F9EF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1E56B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EE97B0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500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3E2CC2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IMOBILIZADOR TALA 100 x 1,5 CM</w:t>
            </w:r>
          </w:p>
          <w:p w14:paraId="2647BE95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Material: Alumínio Revestido C/ Espuma; Tamanho: Cerca De 100 X 1,5 CM.</w:t>
            </w:r>
          </w:p>
        </w:tc>
        <w:tc>
          <w:tcPr>
            <w:tcW w:w="1613" w:type="dxa"/>
          </w:tcPr>
          <w:p w14:paraId="48EEAEF0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9672523" w14:textId="30DC7476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508735F" w14:textId="2DE47800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20B56207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DF3E1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4</w:t>
            </w:r>
          </w:p>
          <w:p w14:paraId="16F88C57" w14:textId="10FE4129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2C994F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CDF554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675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498E0D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FIO SUTURA VICRYL 2.0 1/2 X 3.5</w:t>
            </w:r>
          </w:p>
          <w:p w14:paraId="3BDB7059" w14:textId="77777777" w:rsidR="005053BD" w:rsidRPr="00A964ED" w:rsidRDefault="005053BD" w:rsidP="00D36C3B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Material Fio: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Poliglactina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Violeta</w:t>
            </w:r>
            <w:r w:rsidRPr="00A964ED"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  <w:t xml:space="preserve"> </w:t>
            </w: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Modelo Fio: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Multifilamentar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  <w:t xml:space="preserve"> </w:t>
            </w: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Diâmetro Fio: 2-0</w:t>
            </w:r>
            <w:r w:rsidRPr="00A964ED"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  <w:t xml:space="preserve"> </w:t>
            </w: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Comprimento Fio: Cerca De 70 CM</w:t>
            </w:r>
            <w:r w:rsidRPr="00A964ED"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  <w:t xml:space="preserve"> </w:t>
            </w: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Tipo Agulha: Agulha 1/2 Círculo</w:t>
            </w:r>
            <w:r w:rsidRPr="00A964ED"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  <w:t xml:space="preserve"> </w:t>
            </w: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Modelo Agulha: Cilíndrica</w:t>
            </w:r>
            <w:r w:rsidRPr="00A964ED"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  <w:t xml:space="preserve"> </w:t>
            </w: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Comprimento Agulha: Cerca De 35 MM</w:t>
            </w:r>
            <w:r w:rsidRPr="00A964ED"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  <w:t xml:space="preserve"> </w:t>
            </w: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Esterilidade: Estéril</w:t>
            </w:r>
            <w:r w:rsidRPr="00A964ED"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  <w:t xml:space="preserve"> </w:t>
            </w: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Apresentação: Embalagem Individual</w:t>
            </w:r>
          </w:p>
          <w:p w14:paraId="6C71E830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</w:p>
        </w:tc>
        <w:tc>
          <w:tcPr>
            <w:tcW w:w="1613" w:type="dxa"/>
          </w:tcPr>
          <w:p w14:paraId="08501656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68E55BD1" w14:textId="28FF23DB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2004DCC" w14:textId="146CB241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37162019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E74FE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5</w:t>
            </w:r>
          </w:p>
          <w:p w14:paraId="483ED470" w14:textId="0516802A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68AEB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A50DF5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250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151A56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SONDA URETRAL N 8 FRENCH</w:t>
            </w:r>
          </w:p>
          <w:p w14:paraId="5CA04722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Modelo: Uretral; Material: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Pvc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; Calibre: 8 FRENCH; Conexão: Conector Padrão C/ Tampa; Comprimento: Cerca 40 CM; Tipo Ponta: Ponta Distal Cilíndrica Fechada; Componentes: C/ Orifícios Laterais; Esterilidade: Estéril, Descartável; Embalagem: Embalagem Individual</w:t>
            </w:r>
          </w:p>
        </w:tc>
        <w:tc>
          <w:tcPr>
            <w:tcW w:w="1613" w:type="dxa"/>
          </w:tcPr>
          <w:p w14:paraId="52979457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BD5C0CA" w14:textId="6C783223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251CC44" w14:textId="5F0F63E5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3AF1D590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A3F4A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6</w:t>
            </w:r>
          </w:p>
          <w:p w14:paraId="64A6A2E0" w14:textId="4B3F7C8F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35971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C2E88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500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E2246D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SONDA URETRAL N 10 FRENCH</w:t>
            </w:r>
          </w:p>
          <w:p w14:paraId="4F9C1761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Modelo: Uretral; Material: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Pvc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; Calibre: 10 FRENCH; Conexão: Conector Padrão C/ Tampa; Comprimento: Cerca 40 CM; Tipo Ponta: Ponta Distal Cilíndrica Fechada; Componentes: C/ Orifícios Laterais; Esterilidade: Estéril, Descartável; Embalagem: Embalagem Individual</w:t>
            </w:r>
          </w:p>
        </w:tc>
        <w:tc>
          <w:tcPr>
            <w:tcW w:w="1613" w:type="dxa"/>
          </w:tcPr>
          <w:p w14:paraId="79D1C2D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3239BD67" w14:textId="5A621BB9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C23F819" w14:textId="5A2862C6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48CEBD9B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AC02A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7</w:t>
            </w:r>
          </w:p>
          <w:p w14:paraId="7E67435C" w14:textId="5D9A67B8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9016CF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lastRenderedPageBreak/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6C1AD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3500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4DD429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FRASCOS NUTRIÇÃO ENTERAL 300 ML</w:t>
            </w:r>
          </w:p>
          <w:p w14:paraId="0CD11BFD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lastRenderedPageBreak/>
              <w:t>Material: Plástico Transparente; Capacidade: 300 ML; Componentes: Com Tampa Rosqueada, Alça, Etiqueta, Bico Conector; Graduação: Graduado; Esterilidade: Estéril, Atóxico; Tipo Uso: Descartável; Apresentação: Embalagem Individual</w:t>
            </w:r>
          </w:p>
        </w:tc>
        <w:tc>
          <w:tcPr>
            <w:tcW w:w="1613" w:type="dxa"/>
          </w:tcPr>
          <w:p w14:paraId="55CE88D4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4D2B6C63" w14:textId="08749975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5E9E3A4" w14:textId="00CE613A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25CEE361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CB189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8</w:t>
            </w:r>
          </w:p>
          <w:p w14:paraId="007200A9" w14:textId="0789DBA8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900DEA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388230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1000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3E7452B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BOWIE DICK</w:t>
            </w:r>
          </w:p>
          <w:p w14:paraId="7A55369E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Indicador Químico Classe: Classe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Ii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 Tipo Uso: Interno Tipo: Bowie Dick Apresentação: Pacote Para Teste Características Adicionais: Para Esterilização A Vapor Componentes Adicionais: Alerta E Indicador De Processo UNIDADE.</w:t>
            </w:r>
          </w:p>
        </w:tc>
        <w:tc>
          <w:tcPr>
            <w:tcW w:w="1613" w:type="dxa"/>
          </w:tcPr>
          <w:p w14:paraId="6B50D243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321D4DDA" w14:textId="526B1F1B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94060D0" w14:textId="7C2FD77F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2354BC8B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5D596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9</w:t>
            </w:r>
          </w:p>
          <w:p w14:paraId="4548B923" w14:textId="4EBC7F64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F351D4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BDDB2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50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8C8AEF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KIT MASCARA DE VENTURI ADULTO</w:t>
            </w:r>
          </w:p>
          <w:p w14:paraId="6EBAB5A8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Modelo: Venturi; Material: Plástico; Adicional: C/ Tubo Corrugado; Tamanho: Adulto; Tipo Fixação: C/ Clipe Nasal E Fixador Cefálico Ajustável; Tipo Extensão: Extensor Cerca De 2,0 M; Tipo Conector: Conector Padrão; Descritivo adaptado:  sistema de ajuste giratório.</w:t>
            </w:r>
          </w:p>
        </w:tc>
        <w:tc>
          <w:tcPr>
            <w:tcW w:w="1613" w:type="dxa"/>
          </w:tcPr>
          <w:p w14:paraId="78A0B41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BD7EF23" w14:textId="5F6D782A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5FDC3FD" w14:textId="729529B2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6329681B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1EF40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10</w:t>
            </w:r>
          </w:p>
          <w:p w14:paraId="57F86094" w14:textId="3070047C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DF145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ED308C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E6C23A8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KIT MASCARA DE VENTURI INFANTIL</w:t>
            </w:r>
          </w:p>
          <w:p w14:paraId="05A0B1BC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Modelo: Venturi; Material: Plástico; Adicional: C/ Tubo Corrugado; Tamanho: Infantil; Tipo Fixação: C/ Clipe Nasal E Fixador Cefálico Ajustável; Tipo Extensão: Extensor Cerca De 2,0 M; Tipo Conector: Conector Padrão; Descritivo adaptado: sistema de ajuste giratório.</w:t>
            </w:r>
          </w:p>
        </w:tc>
        <w:tc>
          <w:tcPr>
            <w:tcW w:w="1613" w:type="dxa"/>
          </w:tcPr>
          <w:p w14:paraId="678614F1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0CF3AA3" w14:textId="11D719AF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90941AE" w14:textId="05A7CFAF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393B8165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BCC7B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11</w:t>
            </w:r>
          </w:p>
          <w:p w14:paraId="67BE1827" w14:textId="5468C4C4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1704E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FD0143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28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2645AE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MASCARA LARINGEA N-1,5</w:t>
            </w:r>
          </w:p>
          <w:p w14:paraId="564BCB9F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Tubo </w:t>
            </w:r>
            <w:proofErr w:type="spellStart"/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Supraglótico</w:t>
            </w:r>
            <w:proofErr w:type="spellEnd"/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</w:t>
            </w:r>
            <w:r w:rsidRPr="00A964E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Tipo: Máscara Laríngea Material*: </w:t>
            </w:r>
            <w:proofErr w:type="spellStart"/>
            <w:r w:rsidRPr="00A964E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>Pvc</w:t>
            </w:r>
            <w:proofErr w:type="spellEnd"/>
            <w:r w:rsidRPr="00A964ED">
              <w:rPr>
                <w:rFonts w:asciiTheme="majorHAnsi" w:hAnsiTheme="majorHAnsi" w:cstheme="majorHAnsi"/>
                <w:color w:val="000000"/>
                <w:sz w:val="18"/>
                <w:szCs w:val="18"/>
              </w:rPr>
              <w:t xml:space="preserve"> Formato: Em "L" Tamanho*: Nº 1,5 Componente 1: C/ Linha De Referência Conector: C/ Conector Padrão Adicionais: C/ Proteção Contra Mordedura Esterilidade*: Estéril, Uso Único</w:t>
            </w:r>
          </w:p>
        </w:tc>
        <w:tc>
          <w:tcPr>
            <w:tcW w:w="1613" w:type="dxa"/>
          </w:tcPr>
          <w:p w14:paraId="773F1BF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34CF816F" w14:textId="37B82760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7A53DAB" w14:textId="04010F64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64BA4FC9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FC2FA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12</w:t>
            </w:r>
          </w:p>
          <w:p w14:paraId="1EDD3F91" w14:textId="52516420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DC6E3A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B8D14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28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8AFD808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MÁSCARA LARINGEA 2.0</w:t>
            </w:r>
          </w:p>
          <w:p w14:paraId="0CFFABB6" w14:textId="77777777" w:rsidR="005053BD" w:rsidRPr="00A964ED" w:rsidRDefault="005053BD" w:rsidP="00D36C3B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sz w:val="18"/>
                <w:szCs w:val="18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 xml:space="preserve">Tubo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>Supraglótico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 xml:space="preserve"> </w:t>
            </w: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Tipo: Máscara Laríngea</w:t>
            </w:r>
          </w:p>
          <w:p w14:paraId="476B21E2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Material*: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Pvc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Tamanho*: Nº 2Componente 1: C/ Linha De Referência Conector: C/ Conector Padrão Esterilidade*: Estéril, Uso Único</w:t>
            </w:r>
          </w:p>
        </w:tc>
        <w:tc>
          <w:tcPr>
            <w:tcW w:w="1613" w:type="dxa"/>
          </w:tcPr>
          <w:p w14:paraId="28481A8C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73FFC0DA" w14:textId="4B9331F2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5965EA9" w14:textId="2ECB629F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54D15CBB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3BC6B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13</w:t>
            </w:r>
          </w:p>
          <w:p w14:paraId="31955272" w14:textId="177B000F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88B3DC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A435C8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28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B01345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MÁSCARA LARINGEA 2.5</w:t>
            </w:r>
          </w:p>
          <w:p w14:paraId="5DE02132" w14:textId="77777777" w:rsidR="005053BD" w:rsidRPr="00A964ED" w:rsidRDefault="005053BD" w:rsidP="00D36C3B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sz w:val="18"/>
                <w:szCs w:val="18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 xml:space="preserve">Tubo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>Supraglótico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 xml:space="preserve"> </w:t>
            </w: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Tipo: Máscara Laríngea</w:t>
            </w:r>
          </w:p>
          <w:p w14:paraId="7A6660EA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Material*: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Pvc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Tamanho*: Nº 2,5 Componente 1: C/ Linha De Referência Conector: C/ Conector Padrão Esterilidade*: Estéril, Uso Único</w:t>
            </w:r>
          </w:p>
        </w:tc>
        <w:tc>
          <w:tcPr>
            <w:tcW w:w="1613" w:type="dxa"/>
          </w:tcPr>
          <w:p w14:paraId="3A9BD686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44A0E479" w14:textId="58BCEC63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B69CC59" w14:textId="68EFF5FD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4682F9BD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F491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14</w:t>
            </w:r>
          </w:p>
          <w:p w14:paraId="32EB556C" w14:textId="64BE1085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38DEEA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85BB15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48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166F7C2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MÁSCARA LARINGEA 3.0</w:t>
            </w:r>
          </w:p>
          <w:p w14:paraId="463BB34E" w14:textId="77777777" w:rsidR="005053BD" w:rsidRPr="00A964ED" w:rsidRDefault="005053BD" w:rsidP="00D36C3B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 xml:space="preserve">Tubo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>Supraglótico</w:t>
            </w:r>
            <w:proofErr w:type="spellEnd"/>
          </w:p>
          <w:p w14:paraId="7B5A8B67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Tipo: Máscara Laríngea Material*: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Pvc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Tamanho*: Nº 3 Componente 1: C/ Linha De Referência Conector: C/ Conector Padrão Esterilidade*: Estéril, Uso Único</w:t>
            </w:r>
          </w:p>
        </w:tc>
        <w:tc>
          <w:tcPr>
            <w:tcW w:w="1613" w:type="dxa"/>
          </w:tcPr>
          <w:p w14:paraId="134E8CCE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5BA2E6FA" w14:textId="4A0D97C9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383E8B4" w14:textId="62C56702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52EBD155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391EA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15</w:t>
            </w:r>
          </w:p>
          <w:p w14:paraId="1763D11E" w14:textId="6A8CACAF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5A38EC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2C1C0A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48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83C8D91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MÁSCARA LARINGEA 4.0</w:t>
            </w:r>
          </w:p>
          <w:p w14:paraId="660FB6A9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 xml:space="preserve">Tubo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>Supraglótico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 xml:space="preserve"> </w:t>
            </w: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Tipo: Máscara Laríngea Material*: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Pvc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Tamanho*: Nº 4 Componente 1: C/ Linha De Referência Conector: C/ Conector Padrão Esterilidade*: Estéril, Uso Único.</w:t>
            </w:r>
          </w:p>
        </w:tc>
        <w:tc>
          <w:tcPr>
            <w:tcW w:w="1613" w:type="dxa"/>
          </w:tcPr>
          <w:p w14:paraId="0B5BC7D7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3DF5A13" w14:textId="2FF739A6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A8F34DD" w14:textId="0684CE9E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14C95E6D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A9BEC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16</w:t>
            </w:r>
          </w:p>
          <w:p w14:paraId="4C346B07" w14:textId="31C9A4C5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FABFB1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lastRenderedPageBreak/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A9712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48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65D71A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MÁSCARA LARINGEA 5.0</w:t>
            </w:r>
          </w:p>
          <w:p w14:paraId="48F9F1A9" w14:textId="77777777" w:rsidR="005053BD" w:rsidRPr="00A964ED" w:rsidRDefault="005053BD" w:rsidP="00D36C3B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lastRenderedPageBreak/>
              <w:t xml:space="preserve">Tubo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>Supraglótico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 xml:space="preserve"> </w:t>
            </w: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Tipo: Máscara Laríngea Material*: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Pvc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Tamanho*: Nº 5</w:t>
            </w:r>
          </w:p>
          <w:p w14:paraId="37B8CBD8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Componente 1: C/ Linha De Referência Conector: C/ Conector Padrão Esterilidade*: Estéril, Uso Único</w:t>
            </w:r>
          </w:p>
        </w:tc>
        <w:tc>
          <w:tcPr>
            <w:tcW w:w="1613" w:type="dxa"/>
          </w:tcPr>
          <w:p w14:paraId="4E925E4C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4770E314" w14:textId="43BF50B4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0C4464A" w14:textId="3A6B5C43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7BDD69D1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83166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17</w:t>
            </w:r>
          </w:p>
          <w:p w14:paraId="41665C67" w14:textId="1FC2E253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F3B543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LT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3D97B3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200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F155E5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proofErr w:type="gramStart"/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AGUA</w:t>
            </w:r>
            <w:proofErr w:type="gramEnd"/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 xml:space="preserve"> OXIGENADA CATEGORIA 10 VOLUMES</w:t>
            </w:r>
          </w:p>
          <w:p w14:paraId="5C78D794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proofErr w:type="gram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AGUA</w:t>
            </w:r>
            <w:proofErr w:type="gram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 OXIGENADA CATEGORIA 10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VOLUMESOxigenada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; Categoria 10 Volumes; Acondicionado Em Embalagem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Reforcada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 e Apropriada para o Produto; Rotulo Com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Nr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. de Lote, Data de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Fabricacao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/validade, Formula e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Procedencia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; Frasco 1 litro</w:t>
            </w:r>
          </w:p>
        </w:tc>
        <w:tc>
          <w:tcPr>
            <w:tcW w:w="1613" w:type="dxa"/>
          </w:tcPr>
          <w:p w14:paraId="6D5A8F4F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2F33B1C" w14:textId="017B5C3B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82F5BB0" w14:textId="1D87E57B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1896B44E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172EE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18</w:t>
            </w:r>
          </w:p>
          <w:p w14:paraId="20D928DB" w14:textId="12714BF1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115A7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9FFF5F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60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148C18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CATETER P/OXIGENIO TIPO OCULOS NEONATAL</w:t>
            </w:r>
          </w:p>
          <w:p w14:paraId="2B4F517B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Modelo: Tipo Óculos; Aplicação: P/ Oxigenoterapia; Material: Tubo E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Pronga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 De Silicone; Conector: Compatível C/ Fonte O2; Tamanho: Neonatal; Comprimento: Cerca De 1,5 M; Esterilidade: Estéril, Uso Único</w:t>
            </w:r>
          </w:p>
        </w:tc>
        <w:tc>
          <w:tcPr>
            <w:tcW w:w="1613" w:type="dxa"/>
          </w:tcPr>
          <w:p w14:paraId="0BB7B3E4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1CF5B094" w14:textId="03ED29D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883EFE4" w14:textId="748DEDEA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479E6F7F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FC9D5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19</w:t>
            </w:r>
          </w:p>
          <w:p w14:paraId="5ADA2A3C" w14:textId="1F7B2276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93182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5DBF3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7C8F8C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CONECTOR P/ CIRCUITO VENTILATORIO T</w:t>
            </w:r>
          </w:p>
          <w:p w14:paraId="4B9BB20B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Aplicação: P/ Circuito Ventilatório; Material 1: Polímero; Modelo: Tubular; Formato: Em "T"; Diâmetro: D.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Ext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 X D.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Int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 22 X 15 / 22 X 15 E D.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Int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 22 MM</w:t>
            </w:r>
          </w:p>
        </w:tc>
        <w:tc>
          <w:tcPr>
            <w:tcW w:w="1613" w:type="dxa"/>
          </w:tcPr>
          <w:p w14:paraId="527AF038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F0A3513" w14:textId="69D929E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5A2F504" w14:textId="3C6AD77A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3B802EE3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83B3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20</w:t>
            </w:r>
          </w:p>
          <w:p w14:paraId="11DD0C17" w14:textId="51E5CE66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5954F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9049AF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467A17C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MASCARA GASOTERAPIA TRAQUEOSTOMIA ADULTO</w:t>
            </w:r>
          </w:p>
          <w:p w14:paraId="16AABC89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Aplicação: P/ Traqueostomia; Material: Silicone; Tamanho: Adulto; Tipo Fixação: C/ Fixador Cervical Ajustável; Tipo Conector: Conector Padrão Giratório C/ Orifício</w:t>
            </w:r>
          </w:p>
        </w:tc>
        <w:tc>
          <w:tcPr>
            <w:tcW w:w="1613" w:type="dxa"/>
          </w:tcPr>
          <w:p w14:paraId="2F3CECAB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2F0F86DF" w14:textId="0D73892B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1B5EE36" w14:textId="4B2960CE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46BCC9AD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386D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21</w:t>
            </w:r>
          </w:p>
          <w:p w14:paraId="5B539818" w14:textId="782C0E78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EA90F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E4C457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5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4D0456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MASCARA MACRONEBULIZADOR P/ OXIGENIO ADULTO</w:t>
            </w:r>
          </w:p>
          <w:p w14:paraId="13AC4311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Modelo: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Macronebulizador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; Saída: P/ Oxigênio; Tipo Máscara: Máscara Em Silicone, C/ Ajuste; Tamanho: Adulto; Tipo Frasco: Frasco Acrílico Graduado, C/ Tampa; Volume: Cerca De 500 ML; Tipo Extensão: Traqueia Corrugada Em Silicone C/ Conectores; Comprimento Extensão: Cerca De 1,5 M; Característica Adicional: Conector Metal C/Rosca; Esterilidade*: Esterilizável</w:t>
            </w:r>
          </w:p>
        </w:tc>
        <w:tc>
          <w:tcPr>
            <w:tcW w:w="1613" w:type="dxa"/>
          </w:tcPr>
          <w:p w14:paraId="52D9D40C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5295A543" w14:textId="5C728656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1F1DD1F" w14:textId="2461F14B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0B5CF8C6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1BC67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22</w:t>
            </w:r>
          </w:p>
          <w:p w14:paraId="1EE2085E" w14:textId="4D34159E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67CCAC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0D7607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50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75CCEC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ESPAÇADOR MDI</w:t>
            </w:r>
          </w:p>
          <w:p w14:paraId="6A436687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Material: </w:t>
            </w:r>
            <w:proofErr w:type="spellStart"/>
            <w:proofErr w:type="gram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Acrílico,Aplicação</w:t>
            </w:r>
            <w:proofErr w:type="spellEnd"/>
            <w:proofErr w:type="gram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: administrar Broncodilatadores Circuito Ventilação, seta indicando a direção do spray de medicação; compatível com a maioria dos frascos de MDI padrão; conector reto 22mm interno x 22mm externo; 22m/15Fx 22F. Tipo MDI</w:t>
            </w:r>
          </w:p>
        </w:tc>
        <w:tc>
          <w:tcPr>
            <w:tcW w:w="1613" w:type="dxa"/>
          </w:tcPr>
          <w:p w14:paraId="286AC31F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36C13F5B" w14:textId="6633698D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EA858A2" w14:textId="30988502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61F8B722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0871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23</w:t>
            </w:r>
          </w:p>
          <w:p w14:paraId="732E88AD" w14:textId="622E2A55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E4B0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6A5F99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E27B93" w14:textId="77777777" w:rsidR="005053BD" w:rsidRPr="00A964ED" w:rsidRDefault="005053BD" w:rsidP="00D36C3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18"/>
                <w:szCs w:val="18"/>
              </w:rPr>
              <w:t>KIT NEBULIZAÇÃO EM T ADULTO</w:t>
            </w:r>
          </w:p>
          <w:p w14:paraId="1DAB8E25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hAnsiTheme="majorHAnsi" w:cstheme="majorHAnsi"/>
                <w:sz w:val="18"/>
                <w:szCs w:val="18"/>
              </w:rPr>
              <w:t xml:space="preserve">Descritivo adaptado:  Kit Nebulização em T para circuito de ventilação </w:t>
            </w:r>
            <w:proofErr w:type="spellStart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mecanica</w:t>
            </w:r>
            <w:proofErr w:type="spellEnd"/>
            <w:r w:rsidRPr="00A964ED"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</w:tc>
        <w:tc>
          <w:tcPr>
            <w:tcW w:w="1613" w:type="dxa"/>
          </w:tcPr>
          <w:p w14:paraId="111077A6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5978EFD1" w14:textId="1043212C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F94FE9E" w14:textId="5D653F88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11EFBF93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674FC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24</w:t>
            </w:r>
          </w:p>
          <w:p w14:paraId="58B779F9" w14:textId="201AFA3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CF3AA6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A835A3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250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F1E9219" w14:textId="77777777" w:rsidR="005053BD" w:rsidRPr="00A964ED" w:rsidRDefault="005053BD" w:rsidP="00D36C3B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>Equipo De Infusão Venosa Gravitacional</w:t>
            </w:r>
          </w:p>
          <w:p w14:paraId="22D7816E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Material: Sem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Pvc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E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Dehp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, Transparente Volume Bureta: Bureta Cerca De 150 ML Características Bureta: Graduada, C/ Alça, Respiro, Injetor E Filtro Câmara Gotejamento: Microgotas, Flexível, C/ Filtro Regulador De </w:t>
            </w: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lastRenderedPageBreak/>
              <w:t xml:space="preserve">Fluxo Manual: Pinça Rolete Comprimento Tubo: Até 180 Cm Tipo Injetor Lateral: C/ 1 Injetor,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Autocicatrizante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Conector Paciente: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Luer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Adicional: C/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Clamp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Esterilidade: Estéril, Uso Único Tipo Embalagem: Individual</w:t>
            </w:r>
            <w:r w:rsidRPr="00A964ED"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  <w:t>.</w:t>
            </w:r>
          </w:p>
        </w:tc>
        <w:tc>
          <w:tcPr>
            <w:tcW w:w="1613" w:type="dxa"/>
          </w:tcPr>
          <w:p w14:paraId="664593F8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408D2337" w14:textId="4096F113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18CCF0C" w14:textId="7A5C4383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7AA03C16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5376E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25</w:t>
            </w:r>
          </w:p>
          <w:p w14:paraId="145B6870" w14:textId="45FDC2B5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25C4B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644A6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100.000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D441B6" w14:textId="77777777" w:rsidR="005053BD" w:rsidRPr="00A964ED" w:rsidRDefault="005053BD" w:rsidP="00D36C3B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>Agulha Hipodérmica 30x8</w:t>
            </w:r>
          </w:p>
          <w:p w14:paraId="29E9BFCE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Material: Aço Inoxidável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Siliconizado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Dimensão: 21 G X 1 1/4" Tipo Ponta: Bisel Curto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Trifacetado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Tipo Conexão: Conector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Luer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Lock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 xml:space="preserve"> Em Plástico Tipo Fixação: Protetor Plástico Característica Adicional: Com Sistema Segurança Segundo </w:t>
            </w:r>
            <w:proofErr w:type="spellStart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Nr</w:t>
            </w:r>
            <w:proofErr w:type="spellEnd"/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/32 Tipo Uso: Estéril, Descartável, Embalagem Individual</w:t>
            </w:r>
          </w:p>
        </w:tc>
        <w:tc>
          <w:tcPr>
            <w:tcW w:w="1613" w:type="dxa"/>
          </w:tcPr>
          <w:p w14:paraId="40C6FB0E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07700FC4" w14:textId="3A2C2886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1198214" w14:textId="79AB42BC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1BACABF5" w14:textId="77777777" w:rsidTr="000A4BCA"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E1DE3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26</w:t>
            </w:r>
          </w:p>
          <w:p w14:paraId="361AC5C5" w14:textId="33237278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21DDC0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UN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1217C1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lang w:eastAsia="pt-BR"/>
              </w:rPr>
              <w:t>100</w:t>
            </w:r>
          </w:p>
        </w:tc>
        <w:tc>
          <w:tcPr>
            <w:tcW w:w="3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7262B24" w14:textId="77777777" w:rsidR="005053BD" w:rsidRPr="00A964ED" w:rsidRDefault="005053BD" w:rsidP="00D36C3B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495057"/>
                <w:sz w:val="18"/>
                <w:szCs w:val="18"/>
                <w:shd w:val="clear" w:color="auto" w:fill="FFFFFF"/>
                <w:lang w:eastAsia="pt-BR"/>
              </w:rPr>
            </w:pPr>
            <w:r w:rsidRPr="00A964ED">
              <w:rPr>
                <w:rFonts w:asciiTheme="majorHAnsi" w:eastAsia="Times New Roman" w:hAnsiTheme="majorHAnsi" w:cstheme="majorHAnsi"/>
                <w:b/>
                <w:bCs/>
                <w:sz w:val="18"/>
                <w:szCs w:val="18"/>
                <w:lang w:eastAsia="pt-BR"/>
              </w:rPr>
              <w:t>Tela Cirúrgica</w:t>
            </w:r>
          </w:p>
          <w:p w14:paraId="6E51F0B9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Calibri" w:hAnsiTheme="majorHAnsi" w:cstheme="majorHAnsi"/>
                <w:sz w:val="18"/>
                <w:szCs w:val="18"/>
              </w:rPr>
            </w:pPr>
            <w:r w:rsidRPr="00A964ED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shd w:val="clear" w:color="auto" w:fill="FFFFFF"/>
                <w:lang w:eastAsia="pt-BR"/>
              </w:rPr>
              <w:t>Modelo: Implantável Material: Monofilamento De Polipropileno Aplicação: Não Absorvível Dimensões: Cerca De 15 X 15 CM Esterilidade: Estéril Tipo Uso: Uso Único</w:t>
            </w:r>
          </w:p>
        </w:tc>
        <w:tc>
          <w:tcPr>
            <w:tcW w:w="1613" w:type="dxa"/>
          </w:tcPr>
          <w:p w14:paraId="30EBE912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48" w:type="dxa"/>
            <w:vAlign w:val="center"/>
          </w:tcPr>
          <w:p w14:paraId="588CD195" w14:textId="75DE3229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D511C05" w14:textId="4B1B6AD4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053BD" w:rsidRPr="00A964ED" w14:paraId="3576E9D0" w14:textId="77777777" w:rsidTr="000A4BCA">
        <w:trPr>
          <w:trHeight w:val="839"/>
        </w:trPr>
        <w:tc>
          <w:tcPr>
            <w:tcW w:w="11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4D9C10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68E549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67B54A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CA2ACA0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67C560AC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1A1A8B91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0768EE6E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  <w:p w14:paraId="5F8FA0A4" w14:textId="77777777" w:rsidR="005053BD" w:rsidRPr="00A964ED" w:rsidRDefault="005053BD" w:rsidP="00D36C3B">
            <w:pPr>
              <w:ind w:right="163"/>
              <w:jc w:val="both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eastAsia="pt-BR"/>
              </w:rPr>
            </w:pPr>
          </w:p>
        </w:tc>
        <w:tc>
          <w:tcPr>
            <w:tcW w:w="1613" w:type="dxa"/>
            <w:tcBorders>
              <w:left w:val="single" w:sz="4" w:space="0" w:color="auto"/>
              <w:right w:val="single" w:sz="4" w:space="0" w:color="auto"/>
            </w:tcBorders>
          </w:tcPr>
          <w:p w14:paraId="29638C70" w14:textId="77777777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</w:p>
        </w:tc>
        <w:tc>
          <w:tcPr>
            <w:tcW w:w="1148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41293A3" w14:textId="65592EC1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</w:pPr>
            <w:r w:rsidRPr="00A964ED">
              <w:rPr>
                <w:rFonts w:asciiTheme="majorHAnsi" w:hAnsiTheme="majorHAnsi" w:cstheme="majorHAnsi"/>
                <w:b/>
                <w:bCs/>
                <w:sz w:val="20"/>
                <w:szCs w:val="20"/>
              </w:rPr>
              <w:t xml:space="preserve">VALOR GLOBAL </w:t>
            </w:r>
          </w:p>
        </w:tc>
        <w:tc>
          <w:tcPr>
            <w:tcW w:w="1134" w:type="dxa"/>
            <w:vAlign w:val="center"/>
          </w:tcPr>
          <w:p w14:paraId="77B6A8CE" w14:textId="6837455B" w:rsidR="005053BD" w:rsidRPr="00A964ED" w:rsidRDefault="005053BD" w:rsidP="00D36C3B">
            <w:pPr>
              <w:pStyle w:val="PargrafodaLista"/>
              <w:ind w:left="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0C94D5AD" w14:textId="77777777" w:rsidR="00C64A80" w:rsidRPr="00E63CF3" w:rsidRDefault="00C64A80" w:rsidP="00FC7907">
      <w:pPr>
        <w:pStyle w:val="PargrafodaLista"/>
        <w:widowControl w:val="0"/>
        <w:tabs>
          <w:tab w:val="left" w:pos="672"/>
        </w:tabs>
        <w:autoSpaceDE w:val="0"/>
        <w:autoSpaceDN w:val="0"/>
        <w:ind w:left="0" w:right="40"/>
        <w:rPr>
          <w:rFonts w:ascii="Century Gothic" w:hAnsi="Century Gothic" w:cs="Calibri"/>
          <w:sz w:val="20"/>
          <w:szCs w:val="20"/>
        </w:rPr>
      </w:pPr>
      <w:r w:rsidRPr="00E63CF3">
        <w:rPr>
          <w:rFonts w:ascii="Century Gothic" w:hAnsi="Century Gothic" w:cs="Calibri"/>
          <w:sz w:val="20"/>
          <w:szCs w:val="20"/>
        </w:rPr>
        <w:t xml:space="preserve">           </w:t>
      </w:r>
    </w:p>
    <w:p w14:paraId="61BE3628" w14:textId="77777777" w:rsidR="00C64A80" w:rsidRPr="00E63CF3" w:rsidRDefault="00C64A80" w:rsidP="00C64A80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86A0614" w14:textId="77777777" w:rsidR="00B81AA9" w:rsidRDefault="00B81AA9" w:rsidP="00B81AA9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Dados da Empresa:</w:t>
      </w:r>
    </w:p>
    <w:tbl>
      <w:tblPr>
        <w:tblStyle w:val="Tabelacomgrade"/>
        <w:tblW w:w="9101" w:type="dxa"/>
        <w:tblInd w:w="-147" w:type="dxa"/>
        <w:tblLook w:val="04A0" w:firstRow="1" w:lastRow="0" w:firstColumn="1" w:lastColumn="0" w:noHBand="0" w:noVBand="1"/>
      </w:tblPr>
      <w:tblGrid>
        <w:gridCol w:w="1762"/>
        <w:gridCol w:w="7339"/>
      </w:tblGrid>
      <w:tr w:rsidR="00B81AA9" w14:paraId="7FA12F85" w14:textId="77777777" w:rsidTr="000800A1">
        <w:trPr>
          <w:trHeight w:val="399"/>
        </w:trPr>
        <w:tc>
          <w:tcPr>
            <w:tcW w:w="1762" w:type="dxa"/>
          </w:tcPr>
          <w:p w14:paraId="2677FDE4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Razão Social</w:t>
            </w:r>
          </w:p>
        </w:tc>
        <w:tc>
          <w:tcPr>
            <w:tcW w:w="7339" w:type="dxa"/>
          </w:tcPr>
          <w:p w14:paraId="6453D863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05ED1762" w14:textId="77777777" w:rsidTr="000800A1">
        <w:trPr>
          <w:trHeight w:val="383"/>
        </w:trPr>
        <w:tc>
          <w:tcPr>
            <w:tcW w:w="1762" w:type="dxa"/>
          </w:tcPr>
          <w:p w14:paraId="65A8EE2F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CNPJ</w:t>
            </w:r>
          </w:p>
        </w:tc>
        <w:tc>
          <w:tcPr>
            <w:tcW w:w="7339" w:type="dxa"/>
          </w:tcPr>
          <w:p w14:paraId="1CC67E6F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74E772CA" w14:textId="77777777" w:rsidTr="000800A1">
        <w:trPr>
          <w:trHeight w:val="399"/>
        </w:trPr>
        <w:tc>
          <w:tcPr>
            <w:tcW w:w="1762" w:type="dxa"/>
          </w:tcPr>
          <w:p w14:paraId="73A6C0C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</w:t>
            </w:r>
          </w:p>
        </w:tc>
        <w:tc>
          <w:tcPr>
            <w:tcW w:w="7339" w:type="dxa"/>
          </w:tcPr>
          <w:p w14:paraId="5F3E5248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5CE8665F" w14:textId="77777777" w:rsidTr="000800A1">
        <w:trPr>
          <w:trHeight w:val="399"/>
        </w:trPr>
        <w:tc>
          <w:tcPr>
            <w:tcW w:w="1762" w:type="dxa"/>
          </w:tcPr>
          <w:p w14:paraId="6E2B9907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Telefones</w:t>
            </w:r>
          </w:p>
        </w:tc>
        <w:tc>
          <w:tcPr>
            <w:tcW w:w="7339" w:type="dxa"/>
          </w:tcPr>
          <w:p w14:paraId="199AA63E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4F04FEF9" w14:textId="77777777" w:rsidTr="000800A1">
        <w:trPr>
          <w:trHeight w:val="537"/>
        </w:trPr>
        <w:tc>
          <w:tcPr>
            <w:tcW w:w="1762" w:type="dxa"/>
          </w:tcPr>
          <w:p w14:paraId="5AAC402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Endereços eletrônicos</w:t>
            </w:r>
          </w:p>
        </w:tc>
        <w:tc>
          <w:tcPr>
            <w:tcW w:w="7339" w:type="dxa"/>
          </w:tcPr>
          <w:p w14:paraId="1D25D264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B81AA9" w14:paraId="34CAAA9E" w14:textId="77777777" w:rsidTr="000800A1">
        <w:trPr>
          <w:trHeight w:val="399"/>
        </w:trPr>
        <w:tc>
          <w:tcPr>
            <w:tcW w:w="1762" w:type="dxa"/>
          </w:tcPr>
          <w:p w14:paraId="0DB67C96" w14:textId="77777777" w:rsidR="00B81AA9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  <w:tc>
          <w:tcPr>
            <w:tcW w:w="7339" w:type="dxa"/>
          </w:tcPr>
          <w:p w14:paraId="2CD65013" w14:textId="77777777" w:rsidR="00B81AA9" w:rsidRPr="00367BF0" w:rsidRDefault="00B81AA9" w:rsidP="00DD10C9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</w:tbl>
    <w:p w14:paraId="5E002E56" w14:textId="77777777" w:rsidR="00B81AA9" w:rsidRDefault="00B81AA9" w:rsidP="00B81AA9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47FE8943" w14:textId="77777777" w:rsidR="00B81AA9" w:rsidRPr="009F2D31" w:rsidRDefault="00B81AA9" w:rsidP="00D41FAE">
      <w:pPr>
        <w:pStyle w:val="PargrafodaLista"/>
        <w:ind w:left="0" w:hanging="142"/>
        <w:jc w:val="both"/>
        <w:rPr>
          <w:rFonts w:asciiTheme="minorHAnsi" w:hAnsiTheme="minorHAnsi" w:cstheme="minorHAnsi"/>
        </w:rPr>
      </w:pPr>
      <w:r w:rsidRPr="009F2D31">
        <w:rPr>
          <w:rFonts w:asciiTheme="minorHAnsi" w:hAnsiTheme="minorHAnsi" w:cstheme="minorHAnsi"/>
        </w:rPr>
        <w:t>Validade da proposta –</w:t>
      </w:r>
      <w:r>
        <w:rPr>
          <w:rFonts w:asciiTheme="minorHAnsi" w:hAnsiTheme="minorHAnsi" w:cstheme="minorHAnsi"/>
        </w:rPr>
        <w:t xml:space="preserve"> mínimo</w:t>
      </w:r>
      <w:r w:rsidRPr="009F2D31">
        <w:rPr>
          <w:rFonts w:asciiTheme="minorHAnsi" w:hAnsiTheme="minorHAnsi" w:cstheme="minorHAnsi"/>
        </w:rPr>
        <w:t xml:space="preserve"> 60 dias</w:t>
      </w:r>
    </w:p>
    <w:p w14:paraId="4FF5B16A" w14:textId="77777777" w:rsidR="003F15F5" w:rsidRDefault="003F15F5" w:rsidP="00B81AA9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</w:p>
    <w:p w14:paraId="2E999F08" w14:textId="6651173F" w:rsidR="00B81AA9" w:rsidRPr="009F2D31" w:rsidRDefault="00B81AA9" w:rsidP="00B81AA9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NOME</w:t>
      </w:r>
    </w:p>
    <w:p w14:paraId="19E3AD94" w14:textId="15CFBA21" w:rsidR="00367BF0" w:rsidRPr="009F7564" w:rsidRDefault="00B81AA9" w:rsidP="00313688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Theme="minorHAnsi" w:hAnsi="Century Gothic" w:cstheme="minorHAnsi"/>
          <w:sz w:val="20"/>
          <w:szCs w:val="20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Cargo</w:t>
      </w:r>
    </w:p>
    <w:sectPr w:rsidR="00367BF0" w:rsidRPr="009F7564" w:rsidSect="00C05E64">
      <w:headerReference w:type="default" r:id="rId8"/>
      <w:footerReference w:type="default" r:id="rId9"/>
      <w:pgSz w:w="11906" w:h="16838"/>
      <w:pgMar w:top="1417" w:right="1701" w:bottom="426" w:left="1560" w:header="708" w:footer="19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525DA8" w:rsidRDefault="00525DA8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525DA8" w:rsidRDefault="00525DA8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Ecofont_Spranq_eco_Sans">
    <w:altName w:val="Lucida Sans Unicode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33808883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6CFEF404" w14:textId="7465E4B7" w:rsidR="00525DA8" w:rsidRPr="005053BD" w:rsidRDefault="00525DA8">
        <w:pPr>
          <w:pStyle w:val="Rodap"/>
          <w:jc w:val="right"/>
          <w:rPr>
            <w:sz w:val="16"/>
            <w:szCs w:val="16"/>
          </w:rPr>
        </w:pPr>
        <w:r w:rsidRPr="005053BD">
          <w:rPr>
            <w:sz w:val="16"/>
            <w:szCs w:val="16"/>
          </w:rPr>
          <w:fldChar w:fldCharType="begin"/>
        </w:r>
        <w:r w:rsidRPr="005053BD">
          <w:rPr>
            <w:sz w:val="16"/>
            <w:szCs w:val="16"/>
          </w:rPr>
          <w:instrText>PAGE   \* MERGEFORMAT</w:instrText>
        </w:r>
        <w:r w:rsidRPr="005053BD">
          <w:rPr>
            <w:sz w:val="16"/>
            <w:szCs w:val="16"/>
          </w:rPr>
          <w:fldChar w:fldCharType="separate"/>
        </w:r>
        <w:r w:rsidR="00334195" w:rsidRPr="005053BD">
          <w:rPr>
            <w:noProof/>
            <w:sz w:val="16"/>
            <w:szCs w:val="16"/>
          </w:rPr>
          <w:t>45</w:t>
        </w:r>
        <w:r w:rsidRPr="005053BD">
          <w:rPr>
            <w:sz w:val="16"/>
            <w:szCs w:val="16"/>
          </w:rPr>
          <w:fldChar w:fldCharType="end"/>
        </w:r>
      </w:p>
    </w:sdtContent>
  </w:sdt>
  <w:p w14:paraId="74AA99CA" w14:textId="6ECDAC89" w:rsidR="00525DA8" w:rsidRDefault="00525DA8" w:rsidP="001E0729">
    <w:pPr>
      <w:pStyle w:val="Rodap"/>
      <w:jc w:val="center"/>
      <w:rPr>
        <w:sz w:val="16"/>
        <w:szCs w:val="16"/>
      </w:rPr>
    </w:pPr>
    <w:r>
      <w:rPr>
        <w:sz w:val="16"/>
        <w:szCs w:val="16"/>
      </w:rPr>
      <w:t xml:space="preserve">Pregão Eletrônico nº </w:t>
    </w:r>
    <w:r w:rsidR="005240C5">
      <w:rPr>
        <w:sz w:val="16"/>
        <w:szCs w:val="16"/>
      </w:rPr>
      <w:t>22</w:t>
    </w:r>
    <w:r>
      <w:rPr>
        <w:sz w:val="16"/>
        <w:szCs w:val="16"/>
      </w:rPr>
      <w:t xml:space="preserve">/2025 </w:t>
    </w:r>
    <w:r w:rsidR="005240C5">
      <w:rPr>
        <w:sz w:val="16"/>
        <w:szCs w:val="16"/>
      </w:rPr>
      <w:t>–</w:t>
    </w:r>
    <w:r>
      <w:rPr>
        <w:sz w:val="16"/>
        <w:szCs w:val="16"/>
      </w:rPr>
      <w:t xml:space="preserve"> </w:t>
    </w:r>
    <w:r w:rsidR="005240C5">
      <w:rPr>
        <w:sz w:val="16"/>
        <w:szCs w:val="16"/>
      </w:rPr>
      <w:t>Correlatos – 26 itens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525DA8" w:rsidRDefault="00525DA8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525DA8" w:rsidRDefault="00525DA8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33142D7E" w:rsidR="00525DA8" w:rsidRPr="00A76640" w:rsidRDefault="00525DA8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5B38F872">
          <wp:simplePos x="0" y="0"/>
          <wp:positionH relativeFrom="leftMargin">
            <wp:posOffset>489585</wp:posOffset>
          </wp:positionH>
          <wp:positionV relativeFrom="paragraph">
            <wp:posOffset>-287655</wp:posOffset>
          </wp:positionV>
          <wp:extent cx="920750" cy="920750"/>
          <wp:effectExtent l="0" t="0" r="0" b="0"/>
          <wp:wrapSquare wrapText="bothSides"/>
          <wp:docPr id="1" name="Imagem 1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33A023A7" w:rsidR="00525DA8" w:rsidRPr="00A76640" w:rsidRDefault="00525DA8" w:rsidP="00B95273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21848946" w:rsidR="00525DA8" w:rsidRPr="00A76640" w:rsidRDefault="00525DA8" w:rsidP="00B95273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74930078" w:rsidR="00525DA8" w:rsidRDefault="00525DA8" w:rsidP="00B95273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4685E4B8" w:rsidR="00525DA8" w:rsidRPr="00190FCC" w:rsidRDefault="00525DA8" w:rsidP="00B95273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242CFD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60C0FB5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776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8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6A499B"/>
    <w:multiLevelType w:val="hybridMultilevel"/>
    <w:tmpl w:val="D2EC33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13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982A70"/>
    <w:multiLevelType w:val="multilevel"/>
    <w:tmpl w:val="6F10109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9157046"/>
    <w:multiLevelType w:val="multilevel"/>
    <w:tmpl w:val="E6BECD4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8534558">
    <w:abstractNumId w:val="18"/>
  </w:num>
  <w:num w:numId="2" w16cid:durableId="468474832">
    <w:abstractNumId w:val="6"/>
  </w:num>
  <w:num w:numId="3" w16cid:durableId="746852808">
    <w:abstractNumId w:val="3"/>
  </w:num>
  <w:num w:numId="4" w16cid:durableId="519126048">
    <w:abstractNumId w:val="2"/>
  </w:num>
  <w:num w:numId="5" w16cid:durableId="38870889">
    <w:abstractNumId w:val="12"/>
  </w:num>
  <w:num w:numId="6" w16cid:durableId="243535651">
    <w:abstractNumId w:val="9"/>
  </w:num>
  <w:num w:numId="7" w16cid:durableId="540165845">
    <w:abstractNumId w:val="17"/>
  </w:num>
  <w:num w:numId="8" w16cid:durableId="939607141">
    <w:abstractNumId w:val="5"/>
  </w:num>
  <w:num w:numId="9" w16cid:durableId="1643534701">
    <w:abstractNumId w:val="13"/>
  </w:num>
  <w:num w:numId="10" w16cid:durableId="378673254">
    <w:abstractNumId w:val="8"/>
  </w:num>
  <w:num w:numId="11" w16cid:durableId="1176992497">
    <w:abstractNumId w:val="0"/>
  </w:num>
  <w:num w:numId="12" w16cid:durableId="200520636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34494299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247812520">
    <w:abstractNumId w:val="7"/>
  </w:num>
  <w:num w:numId="15" w16cid:durableId="1637487393">
    <w:abstractNumId w:val="1"/>
  </w:num>
  <w:num w:numId="16" w16cid:durableId="127626129">
    <w:abstractNumId w:val="4"/>
  </w:num>
  <w:num w:numId="17" w16cid:durableId="1454977139">
    <w:abstractNumId w:val="10"/>
  </w:num>
  <w:num w:numId="18" w16cid:durableId="1581718926">
    <w:abstractNumId w:val="14"/>
  </w:num>
  <w:num w:numId="19" w16cid:durableId="700786359">
    <w:abstractNumId w:val="11"/>
  </w:num>
  <w:num w:numId="20" w16cid:durableId="183984370">
    <w:abstractNumId w:val="15"/>
  </w:num>
  <w:num w:numId="21" w16cid:durableId="33615714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38DE"/>
    <w:rsid w:val="00010850"/>
    <w:rsid w:val="000140EF"/>
    <w:rsid w:val="0001431B"/>
    <w:rsid w:val="0003256A"/>
    <w:rsid w:val="00042413"/>
    <w:rsid w:val="0005079E"/>
    <w:rsid w:val="00051569"/>
    <w:rsid w:val="00051EE0"/>
    <w:rsid w:val="00057C72"/>
    <w:rsid w:val="0006079D"/>
    <w:rsid w:val="00060FA8"/>
    <w:rsid w:val="00064332"/>
    <w:rsid w:val="000711C6"/>
    <w:rsid w:val="0007397B"/>
    <w:rsid w:val="00077EC5"/>
    <w:rsid w:val="000800A1"/>
    <w:rsid w:val="000A4BCA"/>
    <w:rsid w:val="000A4BCC"/>
    <w:rsid w:val="000A5CF6"/>
    <w:rsid w:val="000C0732"/>
    <w:rsid w:val="000C2FBA"/>
    <w:rsid w:val="000C462F"/>
    <w:rsid w:val="000C55A1"/>
    <w:rsid w:val="000D1F1C"/>
    <w:rsid w:val="000E26E1"/>
    <w:rsid w:val="000E3F64"/>
    <w:rsid w:val="000E5E08"/>
    <w:rsid w:val="000F771F"/>
    <w:rsid w:val="001020D7"/>
    <w:rsid w:val="001051CA"/>
    <w:rsid w:val="00130F41"/>
    <w:rsid w:val="00134ECC"/>
    <w:rsid w:val="001461C1"/>
    <w:rsid w:val="001569B8"/>
    <w:rsid w:val="00164CAB"/>
    <w:rsid w:val="00167985"/>
    <w:rsid w:val="0017152F"/>
    <w:rsid w:val="00172BAE"/>
    <w:rsid w:val="0017523B"/>
    <w:rsid w:val="001907D0"/>
    <w:rsid w:val="00190DEF"/>
    <w:rsid w:val="00190FCC"/>
    <w:rsid w:val="001911A3"/>
    <w:rsid w:val="001957D2"/>
    <w:rsid w:val="001A5FD7"/>
    <w:rsid w:val="001B10B3"/>
    <w:rsid w:val="001D0630"/>
    <w:rsid w:val="001D49CF"/>
    <w:rsid w:val="001D5A33"/>
    <w:rsid w:val="001E0729"/>
    <w:rsid w:val="001E156E"/>
    <w:rsid w:val="001E2706"/>
    <w:rsid w:val="001E37AA"/>
    <w:rsid w:val="001F02F0"/>
    <w:rsid w:val="001F7471"/>
    <w:rsid w:val="00200452"/>
    <w:rsid w:val="00204B12"/>
    <w:rsid w:val="00206129"/>
    <w:rsid w:val="00213731"/>
    <w:rsid w:val="00214DF4"/>
    <w:rsid w:val="00221ED8"/>
    <w:rsid w:val="0023086D"/>
    <w:rsid w:val="0023310C"/>
    <w:rsid w:val="00236BB7"/>
    <w:rsid w:val="002429C1"/>
    <w:rsid w:val="00246BAC"/>
    <w:rsid w:val="002475E6"/>
    <w:rsid w:val="00250813"/>
    <w:rsid w:val="002520DA"/>
    <w:rsid w:val="00252203"/>
    <w:rsid w:val="00254A83"/>
    <w:rsid w:val="00256F44"/>
    <w:rsid w:val="00263DBF"/>
    <w:rsid w:val="00263DF6"/>
    <w:rsid w:val="00271107"/>
    <w:rsid w:val="002720E6"/>
    <w:rsid w:val="00275A98"/>
    <w:rsid w:val="00276F6F"/>
    <w:rsid w:val="00282D38"/>
    <w:rsid w:val="00282E18"/>
    <w:rsid w:val="00291348"/>
    <w:rsid w:val="00292684"/>
    <w:rsid w:val="00292972"/>
    <w:rsid w:val="002B109A"/>
    <w:rsid w:val="002B2C3F"/>
    <w:rsid w:val="002B32E6"/>
    <w:rsid w:val="002B52C4"/>
    <w:rsid w:val="002B55DD"/>
    <w:rsid w:val="002B5B57"/>
    <w:rsid w:val="002C3EBC"/>
    <w:rsid w:val="002C4A8A"/>
    <w:rsid w:val="002C68A0"/>
    <w:rsid w:val="002C6F06"/>
    <w:rsid w:val="002D3CAC"/>
    <w:rsid w:val="002E1E37"/>
    <w:rsid w:val="002E4C9D"/>
    <w:rsid w:val="002E7A25"/>
    <w:rsid w:val="002F2755"/>
    <w:rsid w:val="002F5307"/>
    <w:rsid w:val="003009E4"/>
    <w:rsid w:val="00301AFC"/>
    <w:rsid w:val="00302A2D"/>
    <w:rsid w:val="00304AEC"/>
    <w:rsid w:val="00306B62"/>
    <w:rsid w:val="00313688"/>
    <w:rsid w:val="0031451E"/>
    <w:rsid w:val="00314680"/>
    <w:rsid w:val="00332E27"/>
    <w:rsid w:val="00333485"/>
    <w:rsid w:val="00334195"/>
    <w:rsid w:val="0033679E"/>
    <w:rsid w:val="003405EF"/>
    <w:rsid w:val="003466F9"/>
    <w:rsid w:val="00354597"/>
    <w:rsid w:val="00356E42"/>
    <w:rsid w:val="00362427"/>
    <w:rsid w:val="0036676E"/>
    <w:rsid w:val="00367BF0"/>
    <w:rsid w:val="00370695"/>
    <w:rsid w:val="003729BE"/>
    <w:rsid w:val="00374600"/>
    <w:rsid w:val="00383F15"/>
    <w:rsid w:val="003923B2"/>
    <w:rsid w:val="00397369"/>
    <w:rsid w:val="00397D58"/>
    <w:rsid w:val="00397DD1"/>
    <w:rsid w:val="003A4952"/>
    <w:rsid w:val="003A696D"/>
    <w:rsid w:val="003B3261"/>
    <w:rsid w:val="003C0B95"/>
    <w:rsid w:val="003C0F81"/>
    <w:rsid w:val="003C2BB6"/>
    <w:rsid w:val="003C7E11"/>
    <w:rsid w:val="003D5411"/>
    <w:rsid w:val="003E1C44"/>
    <w:rsid w:val="003E20F5"/>
    <w:rsid w:val="003E35CB"/>
    <w:rsid w:val="003E5BF4"/>
    <w:rsid w:val="003F05B2"/>
    <w:rsid w:val="003F15F5"/>
    <w:rsid w:val="003F7855"/>
    <w:rsid w:val="0040189D"/>
    <w:rsid w:val="004028EE"/>
    <w:rsid w:val="004077B4"/>
    <w:rsid w:val="00410072"/>
    <w:rsid w:val="004209EE"/>
    <w:rsid w:val="00426143"/>
    <w:rsid w:val="00432A09"/>
    <w:rsid w:val="004330D2"/>
    <w:rsid w:val="004332E2"/>
    <w:rsid w:val="0044262A"/>
    <w:rsid w:val="00445C12"/>
    <w:rsid w:val="00456898"/>
    <w:rsid w:val="00470B90"/>
    <w:rsid w:val="00471027"/>
    <w:rsid w:val="00471A98"/>
    <w:rsid w:val="00474523"/>
    <w:rsid w:val="004745AE"/>
    <w:rsid w:val="00480F2A"/>
    <w:rsid w:val="00482CAB"/>
    <w:rsid w:val="00486466"/>
    <w:rsid w:val="0048782A"/>
    <w:rsid w:val="004904EC"/>
    <w:rsid w:val="00493357"/>
    <w:rsid w:val="004A1F46"/>
    <w:rsid w:val="004A2CE7"/>
    <w:rsid w:val="004A6893"/>
    <w:rsid w:val="004A7ECA"/>
    <w:rsid w:val="004B627F"/>
    <w:rsid w:val="004C7905"/>
    <w:rsid w:val="004D0A29"/>
    <w:rsid w:val="004D20E7"/>
    <w:rsid w:val="004E4090"/>
    <w:rsid w:val="004E4A20"/>
    <w:rsid w:val="004E5A28"/>
    <w:rsid w:val="004E6CA4"/>
    <w:rsid w:val="004E7600"/>
    <w:rsid w:val="004F3DC8"/>
    <w:rsid w:val="004F7FC2"/>
    <w:rsid w:val="00503FF9"/>
    <w:rsid w:val="005053BD"/>
    <w:rsid w:val="005141C4"/>
    <w:rsid w:val="00520E05"/>
    <w:rsid w:val="00521C2F"/>
    <w:rsid w:val="005240C5"/>
    <w:rsid w:val="00525DA8"/>
    <w:rsid w:val="005331B9"/>
    <w:rsid w:val="0054281F"/>
    <w:rsid w:val="00546BAF"/>
    <w:rsid w:val="00546D28"/>
    <w:rsid w:val="00550509"/>
    <w:rsid w:val="00560093"/>
    <w:rsid w:val="0056094A"/>
    <w:rsid w:val="0057031E"/>
    <w:rsid w:val="005719C8"/>
    <w:rsid w:val="00573C76"/>
    <w:rsid w:val="00575847"/>
    <w:rsid w:val="00577671"/>
    <w:rsid w:val="00580E98"/>
    <w:rsid w:val="00581E22"/>
    <w:rsid w:val="00594DF5"/>
    <w:rsid w:val="00594F88"/>
    <w:rsid w:val="00597409"/>
    <w:rsid w:val="005A1786"/>
    <w:rsid w:val="005A2D22"/>
    <w:rsid w:val="005A513B"/>
    <w:rsid w:val="005B3DA4"/>
    <w:rsid w:val="005B4958"/>
    <w:rsid w:val="005B68C1"/>
    <w:rsid w:val="005C6D0D"/>
    <w:rsid w:val="005D3F39"/>
    <w:rsid w:val="005D4092"/>
    <w:rsid w:val="005D6C59"/>
    <w:rsid w:val="005E47D2"/>
    <w:rsid w:val="005F3C5E"/>
    <w:rsid w:val="0060065E"/>
    <w:rsid w:val="00602DD8"/>
    <w:rsid w:val="006135DA"/>
    <w:rsid w:val="00614A3F"/>
    <w:rsid w:val="0062698B"/>
    <w:rsid w:val="00633EF6"/>
    <w:rsid w:val="006367EF"/>
    <w:rsid w:val="00642B98"/>
    <w:rsid w:val="00646036"/>
    <w:rsid w:val="006472C1"/>
    <w:rsid w:val="00655ECB"/>
    <w:rsid w:val="00660E83"/>
    <w:rsid w:val="00667F41"/>
    <w:rsid w:val="0067073E"/>
    <w:rsid w:val="00670FF2"/>
    <w:rsid w:val="006806EB"/>
    <w:rsid w:val="006956F3"/>
    <w:rsid w:val="00696BDD"/>
    <w:rsid w:val="006A7538"/>
    <w:rsid w:val="006B29AE"/>
    <w:rsid w:val="006B603F"/>
    <w:rsid w:val="006C1056"/>
    <w:rsid w:val="006C1B7F"/>
    <w:rsid w:val="006C2F72"/>
    <w:rsid w:val="006C7460"/>
    <w:rsid w:val="006D03A0"/>
    <w:rsid w:val="006E2470"/>
    <w:rsid w:val="006E4C95"/>
    <w:rsid w:val="006F39A6"/>
    <w:rsid w:val="007024B1"/>
    <w:rsid w:val="00712352"/>
    <w:rsid w:val="00717176"/>
    <w:rsid w:val="00723602"/>
    <w:rsid w:val="007275FA"/>
    <w:rsid w:val="007303BC"/>
    <w:rsid w:val="00736A67"/>
    <w:rsid w:val="00737F48"/>
    <w:rsid w:val="00745CC2"/>
    <w:rsid w:val="00751157"/>
    <w:rsid w:val="00753179"/>
    <w:rsid w:val="00754E73"/>
    <w:rsid w:val="00754F43"/>
    <w:rsid w:val="00767567"/>
    <w:rsid w:val="00774FD4"/>
    <w:rsid w:val="00777707"/>
    <w:rsid w:val="0078186E"/>
    <w:rsid w:val="007824EF"/>
    <w:rsid w:val="007840F7"/>
    <w:rsid w:val="00786C24"/>
    <w:rsid w:val="007877E1"/>
    <w:rsid w:val="007939EF"/>
    <w:rsid w:val="0079551B"/>
    <w:rsid w:val="007A227B"/>
    <w:rsid w:val="007A57D2"/>
    <w:rsid w:val="007A7BA5"/>
    <w:rsid w:val="007B3DE1"/>
    <w:rsid w:val="007C1E75"/>
    <w:rsid w:val="007C45B0"/>
    <w:rsid w:val="007C72AD"/>
    <w:rsid w:val="007E1382"/>
    <w:rsid w:val="007E1EF0"/>
    <w:rsid w:val="007E2B70"/>
    <w:rsid w:val="007F1420"/>
    <w:rsid w:val="007F26CC"/>
    <w:rsid w:val="007F2B0F"/>
    <w:rsid w:val="00801429"/>
    <w:rsid w:val="00820485"/>
    <w:rsid w:val="00826AA4"/>
    <w:rsid w:val="00836E03"/>
    <w:rsid w:val="008438EC"/>
    <w:rsid w:val="00846ADE"/>
    <w:rsid w:val="0085296D"/>
    <w:rsid w:val="00861802"/>
    <w:rsid w:val="008634D7"/>
    <w:rsid w:val="008655F2"/>
    <w:rsid w:val="00866908"/>
    <w:rsid w:val="00870C76"/>
    <w:rsid w:val="0087595B"/>
    <w:rsid w:val="00877090"/>
    <w:rsid w:val="00877A00"/>
    <w:rsid w:val="0088688E"/>
    <w:rsid w:val="008A3B40"/>
    <w:rsid w:val="008C0533"/>
    <w:rsid w:val="008C1EA3"/>
    <w:rsid w:val="008E4110"/>
    <w:rsid w:val="008E6A79"/>
    <w:rsid w:val="008F16EE"/>
    <w:rsid w:val="008F1BDE"/>
    <w:rsid w:val="008F59D5"/>
    <w:rsid w:val="008F6937"/>
    <w:rsid w:val="008F7714"/>
    <w:rsid w:val="00916F3F"/>
    <w:rsid w:val="009213C5"/>
    <w:rsid w:val="009219A6"/>
    <w:rsid w:val="00927BD2"/>
    <w:rsid w:val="009437C6"/>
    <w:rsid w:val="00943A88"/>
    <w:rsid w:val="0095038C"/>
    <w:rsid w:val="009623E9"/>
    <w:rsid w:val="009665BF"/>
    <w:rsid w:val="00971885"/>
    <w:rsid w:val="0097444D"/>
    <w:rsid w:val="009A0D4C"/>
    <w:rsid w:val="009A5F94"/>
    <w:rsid w:val="009B1D99"/>
    <w:rsid w:val="009B2882"/>
    <w:rsid w:val="009B4769"/>
    <w:rsid w:val="009C4EDB"/>
    <w:rsid w:val="009D164C"/>
    <w:rsid w:val="009D4089"/>
    <w:rsid w:val="009F1E6A"/>
    <w:rsid w:val="009F2D31"/>
    <w:rsid w:val="009F7564"/>
    <w:rsid w:val="00A07C1F"/>
    <w:rsid w:val="00A15A19"/>
    <w:rsid w:val="00A17733"/>
    <w:rsid w:val="00A2162A"/>
    <w:rsid w:val="00A26C27"/>
    <w:rsid w:val="00A446F6"/>
    <w:rsid w:val="00A508AC"/>
    <w:rsid w:val="00A554EB"/>
    <w:rsid w:val="00A55F95"/>
    <w:rsid w:val="00A5612A"/>
    <w:rsid w:val="00A57A96"/>
    <w:rsid w:val="00A60820"/>
    <w:rsid w:val="00A82696"/>
    <w:rsid w:val="00A90B88"/>
    <w:rsid w:val="00AB39FD"/>
    <w:rsid w:val="00AC331C"/>
    <w:rsid w:val="00AC6385"/>
    <w:rsid w:val="00AD08CC"/>
    <w:rsid w:val="00AD0C3E"/>
    <w:rsid w:val="00AD4A27"/>
    <w:rsid w:val="00AE541C"/>
    <w:rsid w:val="00AE5E48"/>
    <w:rsid w:val="00AE6EB7"/>
    <w:rsid w:val="00AE7A0D"/>
    <w:rsid w:val="00AF04CE"/>
    <w:rsid w:val="00AF45EA"/>
    <w:rsid w:val="00AF636B"/>
    <w:rsid w:val="00AF7890"/>
    <w:rsid w:val="00B04283"/>
    <w:rsid w:val="00B105F2"/>
    <w:rsid w:val="00B1741D"/>
    <w:rsid w:val="00B20925"/>
    <w:rsid w:val="00B2206F"/>
    <w:rsid w:val="00B2289B"/>
    <w:rsid w:val="00B33BBA"/>
    <w:rsid w:val="00B35EE9"/>
    <w:rsid w:val="00B404B1"/>
    <w:rsid w:val="00B40F2E"/>
    <w:rsid w:val="00B429CE"/>
    <w:rsid w:val="00B60580"/>
    <w:rsid w:val="00B605A4"/>
    <w:rsid w:val="00B63F28"/>
    <w:rsid w:val="00B668F1"/>
    <w:rsid w:val="00B73D7F"/>
    <w:rsid w:val="00B81AA9"/>
    <w:rsid w:val="00B82FF1"/>
    <w:rsid w:val="00B86E12"/>
    <w:rsid w:val="00B91DC7"/>
    <w:rsid w:val="00B92A14"/>
    <w:rsid w:val="00B95273"/>
    <w:rsid w:val="00B95F32"/>
    <w:rsid w:val="00B9616E"/>
    <w:rsid w:val="00BA734A"/>
    <w:rsid w:val="00BB2958"/>
    <w:rsid w:val="00BB3386"/>
    <w:rsid w:val="00BC2380"/>
    <w:rsid w:val="00BD0F6B"/>
    <w:rsid w:val="00BD202D"/>
    <w:rsid w:val="00BD53DE"/>
    <w:rsid w:val="00BE7201"/>
    <w:rsid w:val="00BE7F0E"/>
    <w:rsid w:val="00BF011D"/>
    <w:rsid w:val="00BF3A55"/>
    <w:rsid w:val="00BF468C"/>
    <w:rsid w:val="00C00B66"/>
    <w:rsid w:val="00C05343"/>
    <w:rsid w:val="00C0534D"/>
    <w:rsid w:val="00C05E64"/>
    <w:rsid w:val="00C27AA8"/>
    <w:rsid w:val="00C312CA"/>
    <w:rsid w:val="00C31DAE"/>
    <w:rsid w:val="00C347A3"/>
    <w:rsid w:val="00C356FA"/>
    <w:rsid w:val="00C432A2"/>
    <w:rsid w:val="00C43CE6"/>
    <w:rsid w:val="00C462C8"/>
    <w:rsid w:val="00C52BDF"/>
    <w:rsid w:val="00C53500"/>
    <w:rsid w:val="00C55BF8"/>
    <w:rsid w:val="00C56748"/>
    <w:rsid w:val="00C5737F"/>
    <w:rsid w:val="00C6248C"/>
    <w:rsid w:val="00C625EE"/>
    <w:rsid w:val="00C6389B"/>
    <w:rsid w:val="00C64A80"/>
    <w:rsid w:val="00C65ECD"/>
    <w:rsid w:val="00C70C60"/>
    <w:rsid w:val="00C86702"/>
    <w:rsid w:val="00C91FCB"/>
    <w:rsid w:val="00CA0786"/>
    <w:rsid w:val="00CA15C5"/>
    <w:rsid w:val="00CA7730"/>
    <w:rsid w:val="00CB2724"/>
    <w:rsid w:val="00CB398C"/>
    <w:rsid w:val="00CB5176"/>
    <w:rsid w:val="00CC55CB"/>
    <w:rsid w:val="00CD403F"/>
    <w:rsid w:val="00CD6920"/>
    <w:rsid w:val="00CE26B1"/>
    <w:rsid w:val="00CF3E96"/>
    <w:rsid w:val="00D07133"/>
    <w:rsid w:val="00D12A2D"/>
    <w:rsid w:val="00D250AF"/>
    <w:rsid w:val="00D25D95"/>
    <w:rsid w:val="00D2639E"/>
    <w:rsid w:val="00D32D2D"/>
    <w:rsid w:val="00D347D0"/>
    <w:rsid w:val="00D36395"/>
    <w:rsid w:val="00D41FAE"/>
    <w:rsid w:val="00D44B4C"/>
    <w:rsid w:val="00D46010"/>
    <w:rsid w:val="00D4750D"/>
    <w:rsid w:val="00D51084"/>
    <w:rsid w:val="00D51116"/>
    <w:rsid w:val="00D5127F"/>
    <w:rsid w:val="00D6000D"/>
    <w:rsid w:val="00D6148C"/>
    <w:rsid w:val="00D70951"/>
    <w:rsid w:val="00D735D7"/>
    <w:rsid w:val="00D74782"/>
    <w:rsid w:val="00D75AE0"/>
    <w:rsid w:val="00D76A0B"/>
    <w:rsid w:val="00D76F95"/>
    <w:rsid w:val="00D9435E"/>
    <w:rsid w:val="00D9437F"/>
    <w:rsid w:val="00DA6FD7"/>
    <w:rsid w:val="00DB513E"/>
    <w:rsid w:val="00DB6116"/>
    <w:rsid w:val="00DC173D"/>
    <w:rsid w:val="00DC1B76"/>
    <w:rsid w:val="00DD10C9"/>
    <w:rsid w:val="00DD20CC"/>
    <w:rsid w:val="00DD506B"/>
    <w:rsid w:val="00DF019D"/>
    <w:rsid w:val="00DF30CF"/>
    <w:rsid w:val="00DF3998"/>
    <w:rsid w:val="00E02F18"/>
    <w:rsid w:val="00E06E8D"/>
    <w:rsid w:val="00E129CE"/>
    <w:rsid w:val="00E26DFE"/>
    <w:rsid w:val="00E27A04"/>
    <w:rsid w:val="00E37B62"/>
    <w:rsid w:val="00E455E4"/>
    <w:rsid w:val="00E55EC6"/>
    <w:rsid w:val="00E67C06"/>
    <w:rsid w:val="00E76095"/>
    <w:rsid w:val="00E93208"/>
    <w:rsid w:val="00E941F6"/>
    <w:rsid w:val="00E97DBB"/>
    <w:rsid w:val="00EA02F8"/>
    <w:rsid w:val="00EA2E4D"/>
    <w:rsid w:val="00EA3DFE"/>
    <w:rsid w:val="00EA6637"/>
    <w:rsid w:val="00EB1CC9"/>
    <w:rsid w:val="00EC3444"/>
    <w:rsid w:val="00EC7BF6"/>
    <w:rsid w:val="00ED4E69"/>
    <w:rsid w:val="00ED6347"/>
    <w:rsid w:val="00ED6B7D"/>
    <w:rsid w:val="00ED6C57"/>
    <w:rsid w:val="00ED7EA3"/>
    <w:rsid w:val="00EE4FCF"/>
    <w:rsid w:val="00EE5B15"/>
    <w:rsid w:val="00EE635D"/>
    <w:rsid w:val="00EF0832"/>
    <w:rsid w:val="00EF18E8"/>
    <w:rsid w:val="00F10BF0"/>
    <w:rsid w:val="00F11D07"/>
    <w:rsid w:val="00F129DA"/>
    <w:rsid w:val="00F12F63"/>
    <w:rsid w:val="00F17B81"/>
    <w:rsid w:val="00F23BD2"/>
    <w:rsid w:val="00F403D6"/>
    <w:rsid w:val="00F52523"/>
    <w:rsid w:val="00F5550F"/>
    <w:rsid w:val="00F60C2D"/>
    <w:rsid w:val="00F661D5"/>
    <w:rsid w:val="00F73809"/>
    <w:rsid w:val="00F75154"/>
    <w:rsid w:val="00F76513"/>
    <w:rsid w:val="00F82870"/>
    <w:rsid w:val="00F86714"/>
    <w:rsid w:val="00F95FE9"/>
    <w:rsid w:val="00F9753D"/>
    <w:rsid w:val="00FA3CA8"/>
    <w:rsid w:val="00FB1AE1"/>
    <w:rsid w:val="00FB547A"/>
    <w:rsid w:val="00FB5DE1"/>
    <w:rsid w:val="00FC04C1"/>
    <w:rsid w:val="00FC1A12"/>
    <w:rsid w:val="00FC1B22"/>
    <w:rsid w:val="00FC1B25"/>
    <w:rsid w:val="00FC2977"/>
    <w:rsid w:val="00FC6857"/>
    <w:rsid w:val="00FC7907"/>
    <w:rsid w:val="00FE673F"/>
    <w:rsid w:val="00FF036B"/>
    <w:rsid w:val="00FF2E6A"/>
    <w:rsid w:val="00FF2F03"/>
    <w:rsid w:val="00FF4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docId w15:val="{E6283DA9-8EEC-47C8-8052-16DC84C24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uiPriority w:val="99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A17733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A17733"/>
    <w:pPr>
      <w:spacing w:before="120" w:after="120" w:line="276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C56748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C5674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56748"/>
    <w:pPr>
      <w:spacing w:after="0" w:line="240" w:lineRule="auto"/>
    </w:pPr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C56748"/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styleId="Refdecomentrio">
    <w:name w:val="annotation reference"/>
    <w:semiHidden/>
    <w:unhideWhenUsed/>
    <w:rsid w:val="00C56748"/>
    <w:rPr>
      <w:sz w:val="16"/>
      <w:szCs w:val="16"/>
    </w:rPr>
  </w:style>
  <w:style w:type="paragraph" w:customStyle="1" w:styleId="pb-0">
    <w:name w:val="pb-0"/>
    <w:basedOn w:val="Normal"/>
    <w:rsid w:val="00C6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6B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6BAC"/>
    <w:rPr>
      <w:rFonts w:ascii="Segoe UI" w:hAnsi="Segoe UI" w:cs="Segoe UI"/>
      <w:sz w:val="18"/>
      <w:szCs w:val="18"/>
    </w:rPr>
  </w:style>
  <w:style w:type="character" w:styleId="HiperlinkVisitado">
    <w:name w:val="FollowedHyperlink"/>
    <w:basedOn w:val="Fontepargpadro"/>
    <w:uiPriority w:val="99"/>
    <w:semiHidden/>
    <w:unhideWhenUsed/>
    <w:rsid w:val="005053BD"/>
    <w:rPr>
      <w:color w:val="954F72"/>
      <w:u w:val="single"/>
    </w:rPr>
  </w:style>
  <w:style w:type="paragraph" w:customStyle="1" w:styleId="xl63">
    <w:name w:val="xl63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0"/>
      <w:szCs w:val="20"/>
      <w:lang w:eastAsia="pt-BR"/>
    </w:rPr>
  </w:style>
  <w:style w:type="paragraph" w:customStyle="1" w:styleId="xl64">
    <w:name w:val="xl64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0"/>
      <w:szCs w:val="20"/>
      <w:lang w:eastAsia="pt-BR"/>
    </w:rPr>
  </w:style>
  <w:style w:type="paragraph" w:customStyle="1" w:styleId="xl65">
    <w:name w:val="xl65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pt-BR"/>
    </w:rPr>
  </w:style>
  <w:style w:type="paragraph" w:customStyle="1" w:styleId="xl66">
    <w:name w:val="xl66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g-star-inserted">
    <w:name w:val="ng-star-inserted"/>
    <w:basedOn w:val="Fontepargpadro"/>
    <w:rsid w:val="005053BD"/>
  </w:style>
  <w:style w:type="paragraph" w:customStyle="1" w:styleId="xl68">
    <w:name w:val="xl68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pt-BR"/>
    </w:rPr>
  </w:style>
  <w:style w:type="paragraph" w:customStyle="1" w:styleId="xl69">
    <w:name w:val="xl69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0"/>
      <w:szCs w:val="20"/>
      <w:lang w:eastAsia="pt-BR"/>
    </w:rPr>
  </w:style>
  <w:style w:type="paragraph" w:customStyle="1" w:styleId="xl71">
    <w:name w:val="xl71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0"/>
      <w:szCs w:val="20"/>
      <w:lang w:eastAsia="pt-BR"/>
    </w:rPr>
  </w:style>
  <w:style w:type="paragraph" w:customStyle="1" w:styleId="xl72">
    <w:name w:val="xl72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5053BD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0"/>
      <w:szCs w:val="20"/>
      <w:lang w:eastAsia="pt-BR"/>
    </w:rPr>
  </w:style>
  <w:style w:type="paragraph" w:customStyle="1" w:styleId="xl74">
    <w:name w:val="xl74"/>
    <w:basedOn w:val="Normal"/>
    <w:rsid w:val="005053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0"/>
      <w:szCs w:val="20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5053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8A5AEB-5FB1-47CE-A007-895F658AC4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1128</Words>
  <Characters>6095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2025-07-17T11:24:00Z</cp:lastPrinted>
  <dcterms:created xsi:type="dcterms:W3CDTF">2025-12-01T10:54:00Z</dcterms:created>
  <dcterms:modified xsi:type="dcterms:W3CDTF">2025-12-01T10:55:00Z</dcterms:modified>
</cp:coreProperties>
</file>